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7CD87">
      <w:pPr>
        <w:wordWrap w:val="0"/>
        <w:spacing w:line="500" w:lineRule="atLeast"/>
        <w:textAlignment w:val="baseline"/>
        <w:rPr>
          <w:rFonts w:ascii="宋体" w:hAnsi="宋体" w:cs="宋体"/>
          <w:color w:val="000000"/>
          <w:sz w:val="32"/>
          <w:szCs w:val="22"/>
        </w:rPr>
      </w:pPr>
      <w:r>
        <w:rPr>
          <w:rFonts w:hint="eastAsia" w:ascii="宋体" w:hAnsi="宋体" w:cs="宋体"/>
          <w:color w:val="000000"/>
          <w:sz w:val="32"/>
          <w:szCs w:val="22"/>
        </w:rPr>
        <w:t>附件：</w:t>
      </w:r>
    </w:p>
    <w:p w14:paraId="2AF78E2C">
      <w:pPr>
        <w:wordWrap w:val="0"/>
        <w:spacing w:line="500" w:lineRule="atLeast"/>
        <w:jc w:val="center"/>
        <w:textAlignment w:val="baseline"/>
        <w:rPr>
          <w:sz w:val="36"/>
        </w:rPr>
      </w:pPr>
      <w:r>
        <w:rPr>
          <w:rFonts w:ascii="宋体" w:hAnsi="宋体" w:cs="宋体"/>
          <w:color w:val="000000"/>
          <w:sz w:val="36"/>
        </w:rPr>
        <w:t>承诺书</w:t>
      </w:r>
    </w:p>
    <w:p w14:paraId="7CE76D7A">
      <w:pPr>
        <w:wordWrap w:val="0"/>
        <w:spacing w:before="200" w:line="520" w:lineRule="atLeast"/>
        <w:ind w:left="10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泰州华康投资有限公司(招标人)：</w:t>
      </w:r>
    </w:p>
    <w:p w14:paraId="41BED4B2">
      <w:pPr>
        <w:wordWrap w:val="0"/>
        <w:spacing w:line="520" w:lineRule="atLeast"/>
        <w:ind w:left="100" w:right="140" w:firstLine="5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我公司自愿按照</w:t>
      </w:r>
      <w:r>
        <w:rPr>
          <w:rFonts w:hint="eastAsia" w:ascii="仿宋" w:hAnsi="仿宋" w:eastAsia="仿宋" w:cs="仿宋"/>
          <w:color w:val="000000"/>
          <w:sz w:val="25"/>
        </w:rPr>
        <w:t>＿</w:t>
      </w:r>
      <w:r>
        <w:rPr>
          <w:rFonts w:ascii="仿宋" w:hAnsi="仿宋" w:eastAsia="仿宋" w:cs="仿宋"/>
          <w:color w:val="000000"/>
          <w:sz w:val="25"/>
        </w:rPr>
        <w:t>%的投标费率承接贵公司《</w:t>
      </w:r>
      <w:r>
        <w:rPr>
          <w:rFonts w:hint="eastAsia" w:ascii="仿宋" w:hAnsi="仿宋" w:eastAsia="仿宋" w:cs="仿宋"/>
          <w:color w:val="000000"/>
          <w:sz w:val="25"/>
        </w:rPr>
        <w:t>零星</w:t>
      </w:r>
      <w:r>
        <w:rPr>
          <w:rFonts w:ascii="仿宋" w:hAnsi="仿宋" w:eastAsia="仿宋" w:cs="仿宋"/>
          <w:color w:val="000000"/>
          <w:sz w:val="25"/>
        </w:rPr>
        <w:t>物业秩序及保洁劳务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项目》，现就有关事项承诺如下：</w:t>
      </w:r>
    </w:p>
    <w:p w14:paraId="4302A98B">
      <w:pPr>
        <w:wordWrap w:val="0"/>
        <w:spacing w:line="520" w:lineRule="atLeast"/>
        <w:ind w:left="100" w:right="120" w:firstLine="5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一、项目中标后，我公司将在招标人指定银行开设专用账户，该账户同意授权招标人进行监督。本项目涉及的人工工资经招标人确定后，将全部通过该账户直接发放至劳务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人员个人账户，每次工资发放前提供劳务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人员的工资明细单，发放后提供劳务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人员的工资签收单。</w:t>
      </w:r>
    </w:p>
    <w:p w14:paraId="1099B985">
      <w:pPr>
        <w:wordWrap w:val="0"/>
        <w:spacing w:line="520" w:lineRule="atLeast"/>
        <w:ind w:left="100" w:right="100" w:firstLine="5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二、本项目所涉及劳务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人员均严格按照招标文件要求的条件进行招聘，经招标人核实，与我公司签订劳务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合同后，方可上岗。所有签订的劳务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合同均提交一份至招标人处备案。</w:t>
      </w:r>
    </w:p>
    <w:p w14:paraId="549769A0">
      <w:pPr>
        <w:wordWrap w:val="0"/>
        <w:spacing w:line="520" w:lineRule="atLeast"/>
        <w:ind w:left="100" w:right="80" w:firstLine="5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三、本项目所涉及劳务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人员上岗前均需签署《人员工资告知书》，明确告知其薪资方案情况，签署后的《人员工资告知书》均提交一份原件由招标人进行保存。</w:t>
      </w:r>
    </w:p>
    <w:p w14:paraId="3D81520A">
      <w:pPr>
        <w:wordWrap w:val="0"/>
        <w:spacing w:line="520" w:lineRule="atLeast"/>
        <w:ind w:left="100" w:right="40" w:firstLine="5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四、设立举报机制，鼓励劳务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人员就工资未如实发放等情况向招标人进行举报，经招标人核实后，奖励1000元/人/次，该费用由我公司承担，且招标人有权立即解除合同，我公司承担由此产生的一切后果。</w:t>
      </w:r>
    </w:p>
    <w:p w14:paraId="0BB0BA26">
      <w:pPr>
        <w:wordWrap w:val="0"/>
        <w:spacing w:line="520" w:lineRule="atLeast"/>
        <w:ind w:left="100" w:firstLine="5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五、如在履约过程中发生因劳务</w:t>
      </w:r>
      <w:r>
        <w:rPr>
          <w:rFonts w:hint="eastAsia" w:ascii="仿宋" w:hAnsi="仿宋" w:eastAsia="仿宋" w:cs="仿宋"/>
          <w:color w:val="000000"/>
          <w:sz w:val="25"/>
        </w:rPr>
        <w:t>服务</w:t>
      </w:r>
      <w:r>
        <w:rPr>
          <w:rFonts w:ascii="仿宋" w:hAnsi="仿宋" w:eastAsia="仿宋" w:cs="仿宋"/>
          <w:color w:val="000000"/>
          <w:sz w:val="25"/>
        </w:rPr>
        <w:t>人员欠薪问题而产生的信访事件，招标人有权立即解除合同，由此产生的一切后果由我公司承担，且我公司自愿放弃招标人后续同类型项目的投标权。</w:t>
      </w:r>
    </w:p>
    <w:p w14:paraId="6E070964">
      <w:pPr>
        <w:wordWrap w:val="0"/>
        <w:spacing w:line="520" w:lineRule="atLeast"/>
        <w:ind w:left="62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我公司已充分知晓相关利害关系，并郑重作出上述承诺！</w:t>
      </w:r>
    </w:p>
    <w:p w14:paraId="043A0AA7">
      <w:pPr>
        <w:wordWrap w:val="0"/>
        <w:spacing w:line="520" w:lineRule="atLeast"/>
        <w:ind w:firstLine="4750" w:firstLineChars="1900"/>
        <w:textAlignment w:val="baseline"/>
        <w:rPr>
          <w:sz w:val="25"/>
        </w:rPr>
      </w:pPr>
      <w:r>
        <w:rPr>
          <w:rFonts w:ascii="仿宋" w:hAnsi="仿宋" w:eastAsia="仿宋" w:cs="仿宋"/>
          <w:color w:val="000000"/>
          <w:sz w:val="25"/>
        </w:rPr>
        <w:t>承诺人：</w:t>
      </w:r>
      <w:r>
        <w:rPr>
          <w:rFonts w:hint="eastAsia" w:ascii="仿宋" w:hAnsi="仿宋" w:eastAsia="仿宋" w:cs="仿宋"/>
          <w:color w:val="000000"/>
          <w:sz w:val="25"/>
        </w:rPr>
        <w:t xml:space="preserve">                                                </w:t>
      </w:r>
      <w:r>
        <w:rPr>
          <w:rFonts w:ascii="仿宋" w:hAnsi="仿宋" w:eastAsia="仿宋" w:cs="仿宋"/>
          <w:color w:val="000000"/>
          <w:sz w:val="25"/>
        </w:rPr>
        <w:t>法定代表人签字：</w:t>
      </w:r>
    </w:p>
    <w:p w14:paraId="018A3491">
      <w:pPr>
        <w:tabs>
          <w:tab w:val="left" w:pos="3900"/>
          <w:tab w:val="left" w:pos="4420"/>
          <w:tab w:val="left" w:pos="4840"/>
          <w:tab w:val="left" w:pos="5320"/>
          <w:tab w:val="left" w:pos="5820"/>
        </w:tabs>
        <w:wordWrap w:val="0"/>
        <w:spacing w:line="520" w:lineRule="atLeast"/>
        <w:ind w:left="3020"/>
        <w:textAlignment w:val="baseline"/>
        <w:rPr>
          <w:rFonts w:hint="eastAsia" w:eastAsia="宋体"/>
          <w:lang w:val="en-US" w:eastAsia="zh-CN"/>
        </w:rPr>
      </w:pPr>
      <w:r>
        <w:tab/>
      </w:r>
      <w:r>
        <w:rPr>
          <w:rFonts w:hint="eastAsia"/>
        </w:rPr>
        <w:t xml:space="preserve">              </w:t>
      </w:r>
      <w:r>
        <w:rPr>
          <w:rFonts w:ascii="仿宋" w:hAnsi="仿宋" w:eastAsia="仿宋" w:cs="仿宋"/>
          <w:color w:val="000000"/>
          <w:sz w:val="25"/>
        </w:rPr>
        <w:t>年</w:t>
      </w:r>
      <w:r>
        <w:tab/>
      </w:r>
      <w:r>
        <w:tab/>
      </w:r>
      <w:r>
        <w:rPr>
          <w:rFonts w:ascii="仿宋" w:hAnsi="仿宋" w:eastAsia="仿宋" w:cs="仿宋"/>
          <w:color w:val="000000"/>
          <w:sz w:val="25"/>
        </w:rPr>
        <w:t>月</w:t>
      </w:r>
      <w:r>
        <w:rPr>
          <w:rFonts w:hint="eastAsia" w:ascii="仿宋" w:hAnsi="仿宋" w:eastAsia="仿宋" w:cs="仿宋"/>
          <w:color w:val="000000"/>
          <w:sz w:val="25"/>
        </w:rPr>
        <w:t xml:space="preserve">  </w:t>
      </w:r>
      <w:r>
        <w:rPr>
          <w:rFonts w:ascii="仿宋" w:hAnsi="仿宋" w:eastAsia="仿宋" w:cs="仿宋"/>
          <w:color w:val="000000"/>
          <w:sz w:val="25"/>
        </w:rPr>
        <w:t>日</w:t>
      </w:r>
    </w:p>
    <w:p w14:paraId="1ABFBDB5">
      <w:bookmarkStart w:id="0" w:name="_GoBack"/>
      <w:bookmarkEnd w:id="0"/>
    </w:p>
    <w:sectPr>
      <w:headerReference r:id="rId3" w:type="default"/>
      <w:footerReference r:id="rId4" w:type="default"/>
      <w:pgSz w:w="11900" w:h="16820"/>
      <w:pgMar w:top="850" w:right="1940" w:bottom="1420" w:left="1940" w:header="1120" w:footer="11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66B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705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7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2026-10-21T02:24:43Z</dcterms:created>
  <dc:creator>窦彦青</dc:creator>
  <cp:lastModifiedBy>张先森</cp:lastModifiedBy>
  <dcterms:modified xsi:type="dcterms:W3CDTF">2026-10-21T02:24:46Z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eyJoZGlkIjoiMjI3NWM3MzZmY2I2NmQyZmZiYjUzODEyYmE0ODg3YzMiLCJ1c2VySWQiOiIyODA2NjgwODkifQ==</vt:lpwstr>
  </property>
  <property fmtid="{D5CDD505-2E9C-101B-9397-08002B2CF9AE}" pid="4" name="ICV">
    <vt:lpwstr>451578AC7D524A42BFB6460B28686B80_12</vt:lpwstr>
  </property>
</Properties>
</file>